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23" w:rsidRPr="000A1023" w:rsidRDefault="000A1023" w:rsidP="000A1023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12121"/>
          <w:sz w:val="28"/>
          <w:szCs w:val="28"/>
          <w:lang w:eastAsia="ru-RU"/>
        </w:rPr>
      </w:pPr>
      <w:r w:rsidRPr="000A1023">
        <w:rPr>
          <w:rFonts w:ascii="Open Sans" w:hAnsi="Open Sans" w:cs="Arial"/>
          <w:b/>
          <w:color w:val="212121"/>
          <w:sz w:val="28"/>
          <w:szCs w:val="28"/>
        </w:rPr>
        <w:t>Всё об объединение Пенсионного фонда России и Фонда социального страхования</w:t>
      </w:r>
    </w:p>
    <w:p w:rsidR="000A1023" w:rsidRDefault="0045394A" w:rsidP="0045394A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86300" cy="2667000"/>
            <wp:effectExtent l="19050" t="0" r="0" b="0"/>
            <wp:docPr id="1" name="Рисунок 1" descr="Социальный фонд России будет выполнять все функции ПФР и ФСС быстро и  качественно :: Krd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циальный фонд России будет выполнять все функции ПФР и ФСС быстро и  качественно :: Krd.r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339" cy="2670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Зачем нужно объединение фондов?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Объединение фондов даст возможность гражданам быстрее и удобнее обращаться сразу за несколькими мерами поддержки.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Существует немало ситуаций, когда человеку для получения полного объема социальной помощи необходимо обращаться и в Пенсионный фонд, и в Фонд социального страхования. Благодаря объединению все услуги по линии ПФР и ФСС можно будет получить в одном месте в рамках «одного окна», что позволит существенно упростить порядок получения выплат.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Сегодня оба фонда работают с одними и теми же гражданами и запрашивают информацию друг у друга через систему межведомственных запросов. После объединения фондов делать запросы будет не нужно. Единая база данных соберет больше информации о гражданах, которая необходима для назначения мер поддержки, в результате чего сократятся сроки ожидания выплат.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единый канал получения информации – сайт Социального фонда России и официальные группы фонда в социальных сетях «</w:t>
      </w:r>
      <w:proofErr w:type="spell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Вконтакте</w:t>
      </w:r>
      <w:proofErr w:type="spell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», «Одноклассники» и «</w:t>
      </w:r>
      <w:proofErr w:type="spell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Телеграм</w:t>
      </w:r>
      <w:proofErr w:type="spell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 – позволит гражданам найти ответы на все интересующие вопросы по разным мерам поддержки просто и быстро.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Какие услуги предоставляет Социальный фонд России?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Социальный фонд России будет предоставлять все те услуги, которые предоставляют ПФР и ФСС, а именно:</w:t>
      </w:r>
    </w:p>
    <w:p w:rsidR="000A1023" w:rsidRPr="000A1023" w:rsidRDefault="000A1023" w:rsidP="000A10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страховые пенсии по старости, по инвалидности, по потере кормильца;</w:t>
      </w:r>
    </w:p>
    <w:p w:rsidR="000A1023" w:rsidRPr="000A1023" w:rsidRDefault="000A1023" w:rsidP="000A10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государственное пенсионное обеспечение (социальные пенсии по старости, по инвалидности, по потере кормильца, пенсии военнослужащим, ветеранам войны, госслужащим, чернобыльцам, летчикам, космонавтам и т.д.);</w:t>
      </w:r>
      <w:proofErr w:type="gramEnd"/>
    </w:p>
    <w:p w:rsidR="000A1023" w:rsidRPr="000A1023" w:rsidRDefault="000A1023" w:rsidP="000A10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пенсионные накопления (накопительную пенсию, срочную выплату, единовременную выплату) – формирование и инвестирование;</w:t>
      </w:r>
    </w:p>
    <w:p w:rsidR="000A1023" w:rsidRPr="000A1023" w:rsidRDefault="000A1023" w:rsidP="000A10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федеральную социальную доплату к пенсии до прожиточного минимума пенсионера;</w:t>
      </w:r>
    </w:p>
    <w:p w:rsidR="000A1023" w:rsidRPr="000A1023" w:rsidRDefault="000A1023" w:rsidP="000A10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социальные выплаты ветеранам, инвалидам и другим гражданам, имеющим право на федеральные социальные льготы;</w:t>
      </w:r>
    </w:p>
    <w:p w:rsidR="000A1023" w:rsidRPr="000A1023" w:rsidRDefault="000A1023" w:rsidP="000A10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средства материнского капитала – оформление сертификата и направление средств на выбранные цели;</w:t>
      </w:r>
    </w:p>
    <w:p w:rsidR="000A1023" w:rsidRPr="000A1023" w:rsidRDefault="000A1023" w:rsidP="000A10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новое!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единое пособие на детей и беременных женщин;</w:t>
      </w:r>
    </w:p>
    <w:p w:rsidR="000A1023" w:rsidRPr="000A1023" w:rsidRDefault="000A1023" w:rsidP="000A10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выплаты военнослужащим и членам их семей;</w:t>
      </w:r>
    </w:p>
    <w:p w:rsidR="000A1023" w:rsidRPr="000A1023" w:rsidRDefault="000A1023" w:rsidP="000A10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меры поддержки пострадавшим от радиации;</w:t>
      </w:r>
    </w:p>
    <w:p w:rsidR="000A1023" w:rsidRPr="000A1023" w:rsidRDefault="000A1023" w:rsidP="000A10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компенсацию проезда к месту отдыха и обратно для </w:t>
      </w:r>
      <w:proofErr w:type="spell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пенсионеров-северян</w:t>
      </w:r>
      <w:proofErr w:type="gram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;к</w:t>
      </w:r>
      <w:proofErr w:type="gram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омпенсацию</w:t>
      </w:r>
      <w:proofErr w:type="spell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переезда из районов Крайнего Севера для пенсионеров-северян;</w:t>
      </w:r>
    </w:p>
    <w:p w:rsidR="000A1023" w:rsidRPr="000A1023" w:rsidRDefault="000A1023" w:rsidP="000A10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компенсацию инвалидам стоимости полиса ОСАГО;</w:t>
      </w:r>
    </w:p>
    <w:p w:rsidR="000A1023" w:rsidRPr="000A1023" w:rsidRDefault="000A1023" w:rsidP="000A10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меры поддержки реабилитированным жертвам политических репрессий;</w:t>
      </w:r>
    </w:p>
    <w:p w:rsidR="000A1023" w:rsidRPr="000A1023" w:rsidRDefault="000A1023" w:rsidP="000A10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пособия по временной нетрудоспособности (больничные)</w:t>
      </w:r>
      <w:proofErr w:type="gram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;п</w:t>
      </w:r>
      <w:proofErr w:type="gram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особия по беременности и </w:t>
      </w:r>
      <w:proofErr w:type="spell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родам;пособия</w:t>
      </w:r>
      <w:proofErr w:type="spell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 уходу за ребенком до 1,5 лет для работающих граждан;</w:t>
      </w:r>
    </w:p>
    <w:p w:rsidR="000A1023" w:rsidRPr="000A1023" w:rsidRDefault="000A1023" w:rsidP="000A10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пособие по уходу за ребенком до 1,5 лет для неработающих граждан;</w:t>
      </w:r>
    </w:p>
    <w:p w:rsidR="000A1023" w:rsidRPr="000A1023" w:rsidRDefault="000A1023" w:rsidP="000A10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единовременные и регулярные выплаты пострадавшим на производстве и членам их семей;</w:t>
      </w:r>
    </w:p>
    <w:p w:rsidR="000A1023" w:rsidRPr="000A1023" w:rsidRDefault="000A1023" w:rsidP="000A10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родовые сертификаты;</w:t>
      </w:r>
    </w:p>
    <w:p w:rsidR="000A1023" w:rsidRPr="000A1023" w:rsidRDefault="000A1023" w:rsidP="000A10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технические средства реабилитации;</w:t>
      </w:r>
    </w:p>
    <w:p w:rsidR="000A1023" w:rsidRPr="000A1023" w:rsidRDefault="000A1023" w:rsidP="000A10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путевки на курортно-санаторное лечение для льготных категорий граждан;</w:t>
      </w:r>
    </w:p>
    <w:p w:rsidR="000A1023" w:rsidRPr="000A1023" w:rsidRDefault="000A1023" w:rsidP="000A10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оплачиваемый проезд к месту лечения и обратно;</w:t>
      </w:r>
    </w:p>
    <w:p w:rsidR="000A1023" w:rsidRPr="000A1023" w:rsidRDefault="000A1023" w:rsidP="000A10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выплаты за работу с пациентами с COVID-19 медицинским работникам;</w:t>
      </w:r>
    </w:p>
    <w:p w:rsidR="000A1023" w:rsidRPr="000A1023" w:rsidRDefault="000A1023" w:rsidP="000A10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выплаты за работы в сменном режиме работникам социальных учреждений стационарного типа.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Изменится ли количество выплат и услуг после объединения двух фондов?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Да, количество выплат увеличится, поскольку Социальному фонду России будут переданы на администрирование новые меры поддержки, например, единое пособие на детей и беременных женщин, выплата на первого ребенка до 3 лет. При этом все те услуги, которые сегодня предоставляет Пенсионный фонд и Фонд социального страхования, сохранятся. А получать </w:t>
      </w: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их станет удобнее и быстрее за счет создания единых офисов клиентского обслуживания.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Объединение фондов повлияет на даты выплат?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Нет. Социальный фонд России будет выполнять все обязательства и функции ПФР и ФСС в полном объеме. После объединения граждане продолжат получать положенные им пенсии, пособия и другие выплаты в прежние даты.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Ожидается ли усложнение процедуры оформления выплат? Увеличится ли комплект документов при подаче заявления?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Нет. Объединение фондов, напротив, направлено на оптимизацию и упрощение процедуры получения выплат.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Работа по расширению мер поддержки и автоматизации процессов их назначения идет не первый год. В перспективе граждане смогут получить практически все услуги полностью </w:t>
      </w:r>
      <w:proofErr w:type="spell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онлайн</w:t>
      </w:r>
      <w:proofErr w:type="spell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через электронные сервисы. Это существенно сократит срок получения выплат и сведет в большинстве случаев объем необходимых документов к одному заявлению. При этом будет расширяться и количество </w:t>
      </w:r>
      <w:proofErr w:type="spell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проактивно</w:t>
      </w:r>
      <w:proofErr w:type="spell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назначаемых выплат, когда гражданам не нужно подавать никаких заявлений и документов. Как, например, сейчас </w:t>
      </w:r>
      <w:proofErr w:type="spell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проактивно</w:t>
      </w:r>
      <w:proofErr w:type="spell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назначаются пенсии по инвалидности.</w:t>
      </w:r>
      <w:r w:rsidRPr="000A102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Как эти изменения отразятся на правах работника, оформленного по трудовому договору? Работодатель будет обязан делать все отчисления на разные виды страхования или уже нет?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Объединение фондов позволит не только защитить все закрепленные и действующие права работников, оформленных по трудовому договору, но и расширить категории граждан, обеспеченных социальным страхованием. Раньше на сотрудников, работающих по гражданско-правовому договору, распространялось только пенсионное и медицинское страхование.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этом работодатели смогут вносить все взносы одним платежом, а всю отчетность во внебюджетные фонды подавать в составе единой формы.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Каким станет размер пособий по временной нетрудоспособности, беременности и родам, а также по уходу за ребенком после введения единого тарифа для работодателя?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Введение единого тарифа для работодателей предусматривает выравнивание </w:t>
      </w:r>
      <w:proofErr w:type="spell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взносооблагаемой</w:t>
      </w:r>
      <w:proofErr w:type="spell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базы обязательного социального страхования до уровня пенсионного страхования, что позволит увеличить размеры выплат гражданам. Так, к 2025 году благодаря единому тарифу: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– максимальный размер ежемесячного пособия по уходу за ребенком составит 66,3 тыс. рублей (при ранее действовавшей модели в 2025 году пособие составило бы 39,2 тыс. рублей);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максимальная сумма пособия по беременности и родам (за 140 календарных дней) составит 763,7 тыс. рублей (при ранее действовавшей модели в 2025 году пособие составило бы – 451,8 тыс. рублей);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максимальная сумма пособия по временной нетрудоспособности при стаже 8 и более лет – 165,8 тыс. рублей (при ранее действовавшей модели в 2025 году – 98,1 тыс. рублей), при стаже от 5 до 8 лет – 132,7 тыс. рублей (при ранее действовавшей модели в 2025 году – 78,5 тыс. рублей), при стаже до 5 лет – 99,5 тыс. рублей (при ранее действовавшей модели в 2025 году</w:t>
      </w:r>
      <w:proofErr w:type="gram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– </w:t>
      </w:r>
      <w:proofErr w:type="gram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58,8 тыс. рублей).</w:t>
      </w:r>
      <w:proofErr w:type="gramEnd"/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Как изменится отчетность для работодателей после объединения фондов?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Вся отчетность будет подаваться в единой форме, а страховые взносы работодатели будут уплачивать одним платежом, а не тремя, как раньше.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Сохранятся ли льготы по уплате страховых взносов для работодателей?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Все действующие льготные режимы сохранятся, а НКО и благотворительные организации получат дополнительные преференции в результате оптимизации тарифов страховых взносов, и вместо 20% будут платить 7,6%.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Как будут выплачиваться пенсии после объединения фондов? Нужно ли заново нести документы и заявления в СФР и выбирать способ доставки пенсии?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Все пенсии и социальные выплаты, предусмотренные законодательством, продолжат выплачиваться в установленный ранее срок. Для продолжения выплат не нужно будет подавать никаких документов и заявлений.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Как убедиться, что с моими данными о страховом стаже все в порядке?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Объединение не изменит действующих норм пенсионного законодательства, в соответствии с которыми у граждан сегодня формируются пенсионные права. Все данные о страховом стаже, необходимые для назначения пенсии, хранятся в единой системе индивидуального персонифицированного учета и надежно защищены. Эта система сохранится и целиком перейдет под ведение Социального фонда России.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Накопленные за время работы пенсионные коэффициенты – это пенсионные права, которые по-прежнему будут реализоваться при выходе на </w:t>
      </w:r>
      <w:proofErr w:type="gram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пенсию</w:t>
      </w:r>
      <w:proofErr w:type="gram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 конвертироваться в выплаты.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Убедиться, что весь стаж после объединения фондов учтен, можно будет, заказав выписку о состоянии индивидуального лицевого счета в электронном виде на портале </w:t>
      </w:r>
      <w:proofErr w:type="spell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или лично в клиентских службах и МФЦ. Если в справке не будет отражен какой-то период работы или иной деятельности, можно обратиться с заявлением о зачете таких периодов, </w:t>
      </w:r>
      <w:proofErr w:type="gram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предоставив подтверждающие документы</w:t>
      </w:r>
      <w:proofErr w:type="gram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Что будет с накопленными пенсионными коэффициентами?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Объединение фондов не меняет норм пенсионного законодательства. Все накопленные за время работы коэффициенты – это пенсионные права, которые будут по-прежнему реализовываться при выходе на </w:t>
      </w:r>
      <w:proofErr w:type="gram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пенсию</w:t>
      </w:r>
      <w:proofErr w:type="gram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конвертироваться в выплаты.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Что будет с моими пенсионными накоплениями после объединения фондов?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Объединение фондов не повлияет на условия формирования пенсионных накоплений. Накопления по-прежнему будут формироваться в выбранной управляющей компании.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и раньше вы сможете выбрать другую управляющую компанию, с которой у Социального фонда заключен договор доверительного управления пенсионными накоплениями, где ваши средства будут инвестироваться.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Раньше путевки в санаторий оформлялись в отделении ФСС возле дома. Куда теперь обращаться?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Единые офисы клиентского обслуживания создаются на базе точек приема граждан Пенсионного фонда и Фонда социального страхования. Получатели услуг единого фонда смогут подать заявление и получить консультацию по привычным для них адресам, а в ряде субъектов появятся новые точки приема.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Появятся ли в единых клиентских офисах очереди из-за увеличения потока граждан в одну организацию вместо двух разных?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Нет, объединение фондов, напротив, позволит расширить географию точек присутствия, где граждане смогут получить сразу все меры поддержки, на которые они имеют право. При этом большинство услуг и дальше будут предоставляться в экстерриториальном формате, то есть без привязки к месту жительства человека.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Кроме того, Социальный фонд продолжит развивать дистанционное обслуживание. В настоящее время гражданам доступно уже более 60 </w:t>
      </w:r>
      <w:proofErr w:type="spell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онлайн-сервисов</w:t>
      </w:r>
      <w:proofErr w:type="spell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портале </w:t>
      </w:r>
      <w:proofErr w:type="spell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В перспективе граждане смогут получить практически все услуги Социального фонда России полностью </w:t>
      </w:r>
      <w:proofErr w:type="spell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онлайн</w:t>
      </w:r>
      <w:proofErr w:type="spell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через электронные сервисы.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Объединение фондов, напротив, позволит улучшить качество обслуживания граждан.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 процессе создания единых офисов клиентского обслуживания все специалисты проходят обучение и стажировку, чтобы каждый из них смог предоставить консультации, связанные с услугами по линиям ПФР и ФСС.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Кроме того, в процессе объединения будут применяться новые усовершенствованные стандарты обслуживания, чтобы граждане смогли быстро и просто получить все необходимые услуги.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Будет ли у нового фонда колл-центр, где можно получить консультацию и справочную информацию?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Да, в объединенном фонде продолжит работать действующий сегодня Единый контакт-центр по социальным вопросам. Получить консультацию можно из любого региона по бесплатному номеру 8-800-6-000-000.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У меня есть личный кабинет на сайте ПФР, через который я обращаюсь за услугами фонда, что теперь с ним будет?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Возможность обращаться за мерами поддержки по линии ПФР не </w:t>
      </w:r>
      <w:proofErr w:type="gram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выходя из дома сохранится</w:t>
      </w:r>
      <w:proofErr w:type="gram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Большинство услуг Пенсионного фонда уже сейчас можно получить через личный кабинет на портале </w:t>
      </w:r>
      <w:proofErr w:type="spell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В дальнейшем электронные сервисы будут </w:t>
      </w:r>
      <w:proofErr w:type="gram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расширяться</w:t>
      </w:r>
      <w:proofErr w:type="gram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предоставляться непосредственно через сайт </w:t>
      </w:r>
      <w:proofErr w:type="spell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gosuslugi.ru</w:t>
      </w:r>
      <w:proofErr w:type="spell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Где можно будет ознакомиться с актуальной информацией по мерам поддержки объединенного фонда?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 1 января 2023 года начнет работать сайт Социального фонда России, который будет включать самую актуальную информацию для всех получателей услуг </w:t>
      </w:r>
      <w:proofErr w:type="spell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Соцфонда</w:t>
      </w:r>
      <w:proofErr w:type="spell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Росссии</w:t>
      </w:r>
      <w:proofErr w:type="spell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Информация с сайтов ПФР и ФСС также будет перенесена в полной мере на новую платформу.</w:t>
      </w:r>
    </w:p>
    <w:p w:rsidR="000A1023" w:rsidRPr="000A1023" w:rsidRDefault="000A1023" w:rsidP="000A10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актуальными новостями фонда можно будет ознакомиться и в официальных группах в социальных сетях «</w:t>
      </w:r>
      <w:proofErr w:type="spell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ВКонтакте</w:t>
      </w:r>
      <w:proofErr w:type="spell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», «Одноклассники», «</w:t>
      </w:r>
      <w:proofErr w:type="spellStart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Телеграм</w:t>
      </w:r>
      <w:proofErr w:type="spellEnd"/>
      <w:r w:rsidRPr="000A10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».</w:t>
      </w:r>
    </w:p>
    <w:p w:rsidR="008455CF" w:rsidRPr="000A1023" w:rsidRDefault="008455CF">
      <w:pPr>
        <w:rPr>
          <w:rFonts w:ascii="Times New Roman" w:hAnsi="Times New Roman" w:cs="Times New Roman"/>
          <w:sz w:val="28"/>
          <w:szCs w:val="28"/>
        </w:rPr>
      </w:pPr>
    </w:p>
    <w:sectPr w:rsidR="008455CF" w:rsidRPr="000A1023" w:rsidSect="00845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D2727"/>
    <w:multiLevelType w:val="multilevel"/>
    <w:tmpl w:val="9476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023"/>
    <w:rsid w:val="0005003C"/>
    <w:rsid w:val="000A1023"/>
    <w:rsid w:val="0045394A"/>
    <w:rsid w:val="0084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1023"/>
    <w:rPr>
      <w:b/>
      <w:bCs/>
    </w:rPr>
  </w:style>
  <w:style w:type="paragraph" w:styleId="a4">
    <w:name w:val="Normal (Web)"/>
    <w:basedOn w:val="a"/>
    <w:uiPriority w:val="99"/>
    <w:semiHidden/>
    <w:unhideWhenUsed/>
    <w:rsid w:val="000A102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5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57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281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1725</Words>
  <Characters>9838</Characters>
  <Application>Microsoft Office Word</Application>
  <DocSecurity>0</DocSecurity>
  <Lines>81</Lines>
  <Paragraphs>23</Paragraphs>
  <ScaleCrop>false</ScaleCrop>
  <Company/>
  <LinksUpToDate>false</LinksUpToDate>
  <CharactersWithSpaces>11540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2022-12-14T13:52:00Z</dcterms:created>
  <dcterms:modified xsi:type="dcterms:W3CDTF">2022-12-15T13:28:00Z</dcterms:modified>
</cp:coreProperties>
</file>